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D" w:rsidRPr="007F01E2" w:rsidRDefault="00FC73BA" w:rsidP="00AD3ACC">
      <w:pPr>
        <w:spacing w:after="120" w:line="240" w:lineRule="auto"/>
        <w:rPr>
          <w:rFonts w:ascii="PT Sans" w:hAnsi="PT Sans"/>
          <w:b/>
          <w:color w:val="7F7F7F" w:themeColor="text1" w:themeTint="80"/>
        </w:rPr>
      </w:pPr>
      <w:r w:rsidRPr="007F01E2">
        <w:rPr>
          <w:rFonts w:ascii="PT Sans" w:hAnsi="PT Sans"/>
          <w:b/>
          <w:noProof/>
          <w:color w:val="7F7F7F" w:themeColor="text1" w:themeTint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-47625</wp:posOffset>
            </wp:positionH>
            <wp:positionV relativeFrom="page">
              <wp:posOffset>-57150</wp:posOffset>
            </wp:positionV>
            <wp:extent cx="7610475" cy="107632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lygirl\Desktop\БЛАНК-ПРАЙ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1F5">
        <w:rPr>
          <w:rFonts w:ascii="PT Sans" w:hAnsi="PT Sans"/>
          <w:b/>
          <w:noProof/>
          <w:color w:val="7F7F7F" w:themeColor="text1" w:themeTint="80"/>
          <w:lang w:eastAsia="ru-RU"/>
        </w:rPr>
        <w:softHyphen/>
      </w:r>
      <w:r w:rsidR="00F467DD" w:rsidRPr="007F01E2">
        <w:rPr>
          <w:rFonts w:ascii="PT Sans" w:hAnsi="PT Sans"/>
          <w:b/>
          <w:color w:val="7F7F7F" w:themeColor="text1" w:themeTint="80"/>
        </w:rPr>
        <w:t>Санаторий «</w:t>
      </w:r>
      <w:r w:rsidR="00180A2B">
        <w:rPr>
          <w:rFonts w:ascii="PT Sans" w:hAnsi="PT Sans"/>
          <w:b/>
          <w:color w:val="7F7F7F" w:themeColor="text1" w:themeTint="80"/>
        </w:rPr>
        <w:t>Жемчужина Зауралья</w:t>
      </w:r>
      <w:r w:rsidR="00F467DD" w:rsidRPr="007F01E2">
        <w:rPr>
          <w:rFonts w:ascii="PT Sans" w:hAnsi="PT Sans"/>
          <w:b/>
          <w:color w:val="7F7F7F" w:themeColor="text1" w:themeTint="80"/>
        </w:rPr>
        <w:t>»</w:t>
      </w:r>
      <w:r w:rsidR="00AD3ACC" w:rsidRPr="007F01E2">
        <w:rPr>
          <w:rFonts w:ascii="PT Sans" w:hAnsi="PT Sans"/>
          <w:b/>
          <w:color w:val="7F7F7F" w:themeColor="text1" w:themeTint="80"/>
        </w:rPr>
        <w:t xml:space="preserve"> (г. </w:t>
      </w:r>
      <w:r w:rsidR="00180A2B">
        <w:rPr>
          <w:rFonts w:ascii="PT Sans" w:hAnsi="PT Sans"/>
          <w:b/>
          <w:color w:val="7F7F7F" w:themeColor="text1" w:themeTint="80"/>
        </w:rPr>
        <w:t>Шадринск</w:t>
      </w:r>
      <w:r w:rsidR="00AD3ACC" w:rsidRPr="007F01E2">
        <w:rPr>
          <w:rFonts w:ascii="PT Sans" w:hAnsi="PT Sans"/>
          <w:b/>
          <w:color w:val="7F7F7F" w:themeColor="text1" w:themeTint="80"/>
        </w:rPr>
        <w:t>)</w:t>
      </w:r>
    </w:p>
    <w:p w:rsidR="00F467DD" w:rsidRPr="00F467DD" w:rsidRDefault="00F467DD" w:rsidP="00F467DD">
      <w:pPr>
        <w:spacing w:after="120" w:line="240" w:lineRule="auto"/>
        <w:jc w:val="center"/>
        <w:rPr>
          <w:rFonts w:ascii="PT Sans" w:hAnsi="PT Sans"/>
          <w:color w:val="7F7F7F" w:themeColor="text1" w:themeTint="80"/>
        </w:rPr>
      </w:pPr>
    </w:p>
    <w:p w:rsidR="00826FF2" w:rsidRPr="007F01E2" w:rsidRDefault="00F467DD" w:rsidP="00F467DD">
      <w:pPr>
        <w:spacing w:after="120" w:line="240" w:lineRule="auto"/>
        <w:jc w:val="center"/>
        <w:rPr>
          <w:rFonts w:ascii="PT Sans" w:hAnsi="PT Sans"/>
          <w:b/>
          <w:color w:val="008C95"/>
        </w:rPr>
      </w:pPr>
      <w:r w:rsidRPr="007F01E2">
        <w:rPr>
          <w:rFonts w:ascii="PT Sans" w:hAnsi="PT Sans"/>
          <w:b/>
          <w:color w:val="008C95"/>
        </w:rPr>
        <w:t>СТОИМОСТЬ</w:t>
      </w:r>
    </w:p>
    <w:p w:rsidR="00F467DD" w:rsidRDefault="00F467DD" w:rsidP="00F467DD">
      <w:pPr>
        <w:spacing w:after="120" w:line="240" w:lineRule="auto"/>
        <w:jc w:val="center"/>
        <w:rPr>
          <w:rFonts w:ascii="PT Sans" w:hAnsi="PT Sans"/>
          <w:color w:val="7F7F7F" w:themeColor="text1" w:themeTint="80"/>
        </w:rPr>
      </w:pPr>
      <w:r w:rsidRPr="007F01E2">
        <w:rPr>
          <w:rFonts w:ascii="PT Sans" w:hAnsi="PT Sans"/>
          <w:color w:val="7F7F7F" w:themeColor="text1" w:themeTint="80"/>
        </w:rPr>
        <w:t>1 суток на человека в рублях</w:t>
      </w:r>
    </w:p>
    <w:p w:rsidR="009303B1" w:rsidRPr="009303B1" w:rsidRDefault="000363E3" w:rsidP="00F467DD">
      <w:pPr>
        <w:spacing w:after="120" w:line="240" w:lineRule="auto"/>
        <w:jc w:val="center"/>
        <w:rPr>
          <w:rFonts w:ascii="PT Sans" w:hAnsi="PT Sans"/>
          <w:b/>
          <w:color w:val="7F7F7F" w:themeColor="text1" w:themeTint="80"/>
        </w:rPr>
      </w:pPr>
      <w:r>
        <w:rPr>
          <w:rFonts w:ascii="PT Sans" w:hAnsi="PT Sans"/>
          <w:b/>
          <w:color w:val="7F7F7F" w:themeColor="text1" w:themeTint="80"/>
        </w:rPr>
        <w:t xml:space="preserve">Акция для всех — </w:t>
      </w:r>
      <w:r w:rsidR="009303B1" w:rsidRPr="009303B1">
        <w:rPr>
          <w:rFonts w:ascii="PT Sans" w:hAnsi="PT Sans"/>
          <w:b/>
          <w:color w:val="7F7F7F" w:themeColor="text1" w:themeTint="80"/>
        </w:rPr>
        <w:t xml:space="preserve"> «</w:t>
      </w:r>
      <w:r w:rsidR="003B602D">
        <w:rPr>
          <w:rFonts w:ascii="PT Sans" w:hAnsi="PT Sans"/>
          <w:b/>
          <w:color w:val="7F7F7F" w:themeColor="text1" w:themeTint="80"/>
        </w:rPr>
        <w:t>Семейный пакет</w:t>
      </w:r>
      <w:r w:rsidR="009303B1" w:rsidRPr="009303B1">
        <w:rPr>
          <w:rFonts w:ascii="PT Sans" w:hAnsi="PT Sans"/>
          <w:b/>
          <w:color w:val="7F7F7F" w:themeColor="text1" w:themeTint="80"/>
        </w:rPr>
        <w:t xml:space="preserve">» </w:t>
      </w:r>
    </w:p>
    <w:p w:rsidR="00826FF2" w:rsidRPr="007F01E2" w:rsidRDefault="00F467DD" w:rsidP="00F467DD">
      <w:pPr>
        <w:spacing w:after="120" w:line="240" w:lineRule="auto"/>
        <w:jc w:val="center"/>
        <w:rPr>
          <w:rFonts w:ascii="PT Sans" w:hAnsi="PT Sans"/>
          <w:b/>
          <w:color w:val="7F7F7F" w:themeColor="text1" w:themeTint="80"/>
        </w:rPr>
      </w:pPr>
      <w:r w:rsidRPr="007F01E2">
        <w:rPr>
          <w:rFonts w:ascii="PT Sans" w:hAnsi="PT Sans"/>
          <w:b/>
          <w:color w:val="7F7F7F" w:themeColor="text1" w:themeTint="80"/>
        </w:rPr>
        <w:t>по медицинской программе «Классическая санаторная»</w:t>
      </w:r>
    </w:p>
    <w:p w:rsidR="00826FF2" w:rsidRPr="007F01E2" w:rsidRDefault="003B602D" w:rsidP="00F467DD">
      <w:pPr>
        <w:spacing w:after="120" w:line="240" w:lineRule="auto"/>
        <w:jc w:val="center"/>
        <w:rPr>
          <w:rFonts w:ascii="PT Sans" w:hAnsi="PT Sans"/>
          <w:b/>
          <w:i/>
          <w:color w:val="7F7F7F" w:themeColor="text1" w:themeTint="80"/>
        </w:rPr>
      </w:pPr>
      <w:r>
        <w:rPr>
          <w:rFonts w:ascii="PT Sans" w:hAnsi="PT Sans"/>
          <w:b/>
          <w:i/>
          <w:color w:val="7F7F7F" w:themeColor="text1" w:themeTint="80"/>
        </w:rPr>
        <w:t xml:space="preserve">с 10 января по 30 декабря </w:t>
      </w:r>
      <w:r w:rsidR="00F467DD" w:rsidRPr="007F01E2">
        <w:rPr>
          <w:rFonts w:ascii="PT Sans" w:hAnsi="PT Sans"/>
          <w:b/>
          <w:i/>
          <w:color w:val="7F7F7F" w:themeColor="text1" w:themeTint="80"/>
        </w:rPr>
        <w:t>201</w:t>
      </w:r>
      <w:r w:rsidR="00180A2B">
        <w:rPr>
          <w:rFonts w:ascii="PT Sans" w:hAnsi="PT Sans"/>
          <w:b/>
          <w:i/>
          <w:color w:val="7F7F7F" w:themeColor="text1" w:themeTint="80"/>
        </w:rPr>
        <w:t>7</w:t>
      </w:r>
      <w:r w:rsidR="00F467DD" w:rsidRPr="007F01E2">
        <w:rPr>
          <w:rFonts w:ascii="PT Sans" w:hAnsi="PT Sans"/>
          <w:b/>
          <w:i/>
          <w:color w:val="7F7F7F" w:themeColor="text1" w:themeTint="80"/>
        </w:rPr>
        <w:t xml:space="preserve"> год</w:t>
      </w:r>
      <w:r>
        <w:rPr>
          <w:rFonts w:ascii="PT Sans" w:hAnsi="PT Sans"/>
          <w:b/>
          <w:i/>
          <w:color w:val="7F7F7F" w:themeColor="text1" w:themeTint="80"/>
        </w:rPr>
        <w:t>а</w:t>
      </w:r>
    </w:p>
    <w:tbl>
      <w:tblPr>
        <w:tblW w:w="1558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5931"/>
        <w:gridCol w:w="1559"/>
        <w:gridCol w:w="1559"/>
        <w:gridCol w:w="1701"/>
        <w:gridCol w:w="4830"/>
      </w:tblGrid>
      <w:tr w:rsidR="009303B1" w:rsidRPr="0057667B" w:rsidTr="008E4B07">
        <w:trPr>
          <w:gridAfter w:val="1"/>
          <w:wAfter w:w="4830" w:type="dxa"/>
          <w:cantSplit/>
          <w:trHeight w:val="978"/>
        </w:trPr>
        <w:tc>
          <w:tcPr>
            <w:tcW w:w="5931" w:type="dxa"/>
            <w:shd w:val="clear" w:color="auto" w:fill="008C95"/>
            <w:tcMar>
              <w:left w:w="28" w:type="dxa"/>
              <w:right w:w="28" w:type="dxa"/>
            </w:tcMar>
            <w:vAlign w:val="center"/>
            <w:hideMark/>
          </w:tcPr>
          <w:p w:rsidR="009303B1" w:rsidRPr="00356362" w:rsidRDefault="009303B1" w:rsidP="0057667B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i/>
                <w:color w:val="FFFFFF" w:themeColor="background1"/>
              </w:rPr>
            </w:pPr>
            <w:r w:rsidRPr="00356362">
              <w:rPr>
                <w:rFonts w:ascii="PT Sans" w:hAnsi="PT Sans"/>
                <w:b/>
                <w:i/>
                <w:color w:val="FFFFFF" w:themeColor="background1"/>
              </w:rPr>
              <w:t>Тип размещения</w:t>
            </w:r>
          </w:p>
        </w:tc>
        <w:tc>
          <w:tcPr>
            <w:tcW w:w="1559" w:type="dxa"/>
            <w:shd w:val="clear" w:color="auto" w:fill="008C95"/>
            <w:tcMar>
              <w:left w:w="28" w:type="dxa"/>
              <w:right w:w="28" w:type="dxa"/>
            </w:tcMar>
            <w:vAlign w:val="center"/>
            <w:hideMark/>
          </w:tcPr>
          <w:p w:rsidR="009303B1" w:rsidRPr="00AF2D1F" w:rsidRDefault="001F4F11" w:rsidP="00FC73BA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i/>
                <w:color w:val="FFFFFF" w:themeColor="background1"/>
              </w:rPr>
            </w:pPr>
            <w:r>
              <w:rPr>
                <w:rFonts w:ascii="PT Sans" w:hAnsi="PT Sans"/>
                <w:i/>
                <w:color w:val="FFFFFF" w:themeColor="background1"/>
              </w:rPr>
              <w:t>Низкий сезон (май, сентябрь, декабрь)</w:t>
            </w:r>
          </w:p>
        </w:tc>
        <w:tc>
          <w:tcPr>
            <w:tcW w:w="1559" w:type="dxa"/>
            <w:shd w:val="clear" w:color="auto" w:fill="008C95"/>
            <w:tcMar>
              <w:left w:w="28" w:type="dxa"/>
              <w:right w:w="28" w:type="dxa"/>
            </w:tcMar>
            <w:vAlign w:val="center"/>
            <w:hideMark/>
          </w:tcPr>
          <w:p w:rsidR="009303B1" w:rsidRPr="00AF2D1F" w:rsidRDefault="001F4F11" w:rsidP="00FC73BA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i/>
                <w:color w:val="FFFFFF" w:themeColor="background1"/>
              </w:rPr>
            </w:pPr>
            <w:r>
              <w:rPr>
                <w:rFonts w:ascii="PT Sans" w:hAnsi="PT Sans"/>
                <w:i/>
                <w:color w:val="FFFFFF" w:themeColor="background1"/>
              </w:rPr>
              <w:t>Средний сезон (январь, февраль, апрель, июнь, июль, август)</w:t>
            </w:r>
          </w:p>
        </w:tc>
        <w:tc>
          <w:tcPr>
            <w:tcW w:w="1701" w:type="dxa"/>
            <w:shd w:val="clear" w:color="auto" w:fill="008C95"/>
            <w:tcMar>
              <w:left w:w="28" w:type="dxa"/>
              <w:right w:w="28" w:type="dxa"/>
            </w:tcMar>
            <w:vAlign w:val="center"/>
            <w:hideMark/>
          </w:tcPr>
          <w:p w:rsidR="009303B1" w:rsidRPr="00AF2D1F" w:rsidRDefault="001F4F11" w:rsidP="00FC73BA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i/>
                <w:color w:val="FFFFFF" w:themeColor="background1"/>
              </w:rPr>
            </w:pPr>
            <w:r>
              <w:rPr>
                <w:rFonts w:ascii="PT Sans" w:hAnsi="PT Sans"/>
                <w:i/>
                <w:color w:val="FFFFFF" w:themeColor="background1"/>
              </w:rPr>
              <w:t>Высокий сезон (март, октябрь, ноябрь)</w:t>
            </w:r>
          </w:p>
        </w:tc>
      </w:tr>
      <w:tr w:rsidR="00826FF2" w:rsidRPr="0057667B" w:rsidTr="009303B1">
        <w:trPr>
          <w:trHeight w:hRule="exact" w:val="567"/>
        </w:trPr>
        <w:tc>
          <w:tcPr>
            <w:tcW w:w="1558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26FF2" w:rsidRPr="0057667B" w:rsidRDefault="001F4F11" w:rsidP="001F4F11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PT Sans" w:hAnsi="PT Sans"/>
                <w:b/>
                <w:color w:val="7F7F7F" w:themeColor="text1" w:themeTint="80"/>
              </w:rPr>
              <w:t xml:space="preserve">                                                                              </w:t>
            </w:r>
            <w:r w:rsidR="00180A2B" w:rsidRPr="00FC73BA">
              <w:rPr>
                <w:rFonts w:ascii="PT Sans" w:hAnsi="PT Sans"/>
                <w:b/>
                <w:color w:val="7F7F7F" w:themeColor="text1" w:themeTint="80"/>
              </w:rPr>
              <w:t>СТАНДАРТ</w:t>
            </w:r>
          </w:p>
        </w:tc>
      </w:tr>
      <w:tr w:rsidR="009303B1" w:rsidRPr="0057667B" w:rsidTr="003B602D">
        <w:trPr>
          <w:gridAfter w:val="1"/>
          <w:wAfter w:w="4830" w:type="dxa"/>
          <w:trHeight w:hRule="exact" w:val="812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303B1" w:rsidRPr="00FC73BA" w:rsidRDefault="001F4F11" w:rsidP="00CD40E4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1-комнатный двухместный номер 1 категории </w:t>
            </w:r>
            <w:r w:rsidR="00CD40E4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(при </w:t>
            </w: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размещении </w:t>
            </w:r>
            <w:r w:rsidR="003B602D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2-х взрослых на основном месте, цена за </w:t>
            </w:r>
            <w:r w:rsidR="00CD40E4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одного </w:t>
            </w: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человека)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1F4F11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</w:t>
            </w:r>
            <w:r w:rsidR="00387D80">
              <w:rPr>
                <w:rFonts w:ascii="PT Sans" w:hAnsi="PT Sans"/>
                <w:b/>
                <w:color w:val="008C95"/>
              </w:rPr>
              <w:t xml:space="preserve"> </w:t>
            </w:r>
            <w:r>
              <w:rPr>
                <w:rFonts w:ascii="PT Sans" w:hAnsi="PT Sans"/>
                <w:b/>
                <w:color w:val="008C95"/>
              </w:rPr>
              <w:t>565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1F4F11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</w:t>
            </w:r>
            <w:r w:rsidR="00387D80">
              <w:rPr>
                <w:rFonts w:ascii="PT Sans" w:hAnsi="PT Sans"/>
                <w:b/>
                <w:color w:val="008C95"/>
              </w:rPr>
              <w:t xml:space="preserve"> </w:t>
            </w:r>
            <w:r>
              <w:rPr>
                <w:rFonts w:ascii="PT Sans" w:hAnsi="PT Sans"/>
                <w:b/>
                <w:color w:val="008C95"/>
              </w:rPr>
              <w:t>646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9303B1" w:rsidRPr="00FC73BA" w:rsidRDefault="001F4F11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2</w:t>
            </w:r>
            <w:r w:rsidR="00387D80">
              <w:rPr>
                <w:rFonts w:ascii="PT Sans" w:hAnsi="PT Sans"/>
                <w:b/>
                <w:color w:val="008C95"/>
              </w:rPr>
              <w:t xml:space="preserve"> </w:t>
            </w:r>
            <w:r>
              <w:rPr>
                <w:rFonts w:ascii="PT Sans" w:hAnsi="PT Sans"/>
                <w:b/>
                <w:color w:val="008C95"/>
              </w:rPr>
              <w:t>718</w:t>
            </w:r>
          </w:p>
        </w:tc>
      </w:tr>
      <w:tr w:rsidR="003B602D" w:rsidRPr="0057667B" w:rsidTr="008E4B07">
        <w:trPr>
          <w:gridAfter w:val="1"/>
          <w:wAfter w:w="4830" w:type="dxa"/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1-го ребенка возрастом от 4 до 14 лет на дополнительном месте (50% от стоимости основного места)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1 425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1 470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1 510</w:t>
            </w:r>
          </w:p>
        </w:tc>
      </w:tr>
      <w:tr w:rsidR="003B602D" w:rsidRPr="0057667B" w:rsidTr="008E4B07">
        <w:trPr>
          <w:gridAfter w:val="1"/>
          <w:wAfter w:w="4830" w:type="dxa"/>
          <w:trHeight w:hRule="exact" w:val="597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2-го ребенка возрастом от 4 до 14 лет на дополнительном месте (30% от стоимости основного места)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855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882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906</w:t>
            </w:r>
          </w:p>
        </w:tc>
      </w:tr>
      <w:tr w:rsidR="00850807" w:rsidRPr="0057667B" w:rsidTr="00D00741">
        <w:trPr>
          <w:gridAfter w:val="1"/>
          <w:wAfter w:w="4830" w:type="dxa"/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850807" w:rsidRPr="00FC73BA" w:rsidRDefault="00850807" w:rsidP="00850807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3-го ребенка возрастом от 4 до 14 лет на дополнительном месте (30% от стоимости основного места)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50807" w:rsidRPr="00FC73BA" w:rsidRDefault="00850807" w:rsidP="00850807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855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50807" w:rsidRPr="00FC73BA" w:rsidRDefault="00850807" w:rsidP="00850807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882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50807" w:rsidRPr="00FC73BA" w:rsidRDefault="00850807" w:rsidP="00850807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906</w:t>
            </w:r>
          </w:p>
        </w:tc>
      </w:tr>
    </w:tbl>
    <w:p w:rsidR="00180A2B" w:rsidRDefault="00180A2B" w:rsidP="00180A2B">
      <w:pPr>
        <w:jc w:val="center"/>
      </w:pPr>
      <w:r w:rsidRPr="00FC73BA">
        <w:rPr>
          <w:rFonts w:ascii="PT Sans" w:hAnsi="PT Sans"/>
          <w:b/>
          <w:color w:val="7F7F7F" w:themeColor="text1" w:themeTint="80"/>
        </w:rPr>
        <w:t>ЛЮКС</w:t>
      </w:r>
    </w:p>
    <w:tbl>
      <w:tblPr>
        <w:tblW w:w="124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5931"/>
        <w:gridCol w:w="1559"/>
        <w:gridCol w:w="1559"/>
        <w:gridCol w:w="1701"/>
        <w:gridCol w:w="1701"/>
      </w:tblGrid>
      <w:tr w:rsidR="00387D80" w:rsidRPr="0057667B" w:rsidTr="003B602D">
        <w:trPr>
          <w:gridAfter w:val="1"/>
          <w:wAfter w:w="1701" w:type="dxa"/>
          <w:trHeight w:hRule="exact" w:val="567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387D80" w:rsidRPr="00FC73BA" w:rsidRDefault="00387D80" w:rsidP="00CD40E4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2-комнатный двухместный (</w:t>
            </w:r>
            <w:r w:rsidR="003B602D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при размещении 2-х взрослых на основном месте, цена за </w:t>
            </w:r>
            <w:r w:rsidR="00CD40E4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одного</w:t>
            </w:r>
            <w:r w:rsidR="003B602D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 человека)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3 150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3 267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87D80" w:rsidRPr="00FC73BA" w:rsidRDefault="00387D80" w:rsidP="008C5430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3 411</w:t>
            </w:r>
          </w:p>
        </w:tc>
      </w:tr>
      <w:tr w:rsidR="003B602D" w:rsidRPr="0057667B" w:rsidTr="003B602D">
        <w:trPr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1-го ребенка возрастом от 4</w:t>
            </w: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 до 14 лет на основном месте (50</w:t>
            </w: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% от стоимости основного места)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7C1920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1 750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7C1920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1 815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7C1920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1 89</w:t>
            </w:r>
            <w:r w:rsidR="003B602D">
              <w:rPr>
                <w:rFonts w:ascii="PT Sans" w:hAnsi="PT Sans"/>
                <w:b/>
                <w:color w:val="008C95"/>
              </w:rPr>
              <w:t>5</w:t>
            </w:r>
          </w:p>
        </w:tc>
        <w:tc>
          <w:tcPr>
            <w:tcW w:w="1701" w:type="dxa"/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1 895</w:t>
            </w:r>
          </w:p>
        </w:tc>
      </w:tr>
      <w:tr w:rsidR="003B602D" w:rsidRPr="0057667B" w:rsidTr="003B602D">
        <w:trPr>
          <w:gridAfter w:val="1"/>
          <w:wAfter w:w="1701" w:type="dxa"/>
          <w:trHeight w:hRule="exact" w:val="771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2-го ребенка возрастом от 4 до 1</w:t>
            </w: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4 лет на дополнительном месте (3</w:t>
            </w: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0% от стоимости основного места)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1 050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1 089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1 137</w:t>
            </w:r>
          </w:p>
        </w:tc>
      </w:tr>
      <w:tr w:rsidR="003B602D" w:rsidRPr="0057667B" w:rsidTr="003B602D">
        <w:trPr>
          <w:gridAfter w:val="1"/>
          <w:wAfter w:w="1701" w:type="dxa"/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850807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3</w:t>
            </w:r>
            <w:r w:rsidRPr="003B602D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-го ребенка возрастом от 4 до 14 лет на дополнительном месте (30% от стоимости основного места)</w:t>
            </w: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1 050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1 089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1 137</w:t>
            </w:r>
          </w:p>
        </w:tc>
      </w:tr>
      <w:tr w:rsidR="003B602D" w:rsidRPr="0057667B" w:rsidTr="003B602D">
        <w:trPr>
          <w:gridAfter w:val="1"/>
          <w:wAfter w:w="1701" w:type="dxa"/>
          <w:trHeight w:hRule="exact" w:val="669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B602D" w:rsidRPr="00FC73BA" w:rsidRDefault="00CD40E4" w:rsidP="00CD40E4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2-комнатный двухместный без балкона (при размещении 2-х взрослых на основном месте, цена за одного человека)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CD40E4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3 060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CD40E4" w:rsidP="00CD40E4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3 177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CD40E4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3 321</w:t>
            </w:r>
          </w:p>
        </w:tc>
        <w:bookmarkStart w:id="0" w:name="_GoBack"/>
        <w:bookmarkEnd w:id="0"/>
      </w:tr>
      <w:tr w:rsidR="003B602D" w:rsidRPr="0057667B" w:rsidTr="003B602D">
        <w:trPr>
          <w:gridAfter w:val="1"/>
          <w:wAfter w:w="1701" w:type="dxa"/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B602D" w:rsidRPr="00FC73BA" w:rsidRDefault="009F3379" w:rsidP="003B602D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1</w:t>
            </w:r>
            <w:r w:rsidR="003B602D" w:rsidRPr="00822366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-го ребенка возрастом от 4 до 14 лет на дополнительном месте (50% от стоимости основного места)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CD40E4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1 700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</w:t>
            </w:r>
            <w:r w:rsidR="00CD40E4">
              <w:rPr>
                <w:rFonts w:ascii="PT Sans" w:hAnsi="PT Sans"/>
                <w:b/>
                <w:color w:val="008C95"/>
              </w:rPr>
              <w:t xml:space="preserve"> </w:t>
            </w:r>
            <w:r>
              <w:rPr>
                <w:rFonts w:ascii="PT Sans" w:hAnsi="PT Sans"/>
                <w:b/>
                <w:color w:val="008C95"/>
              </w:rPr>
              <w:t>765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B602D" w:rsidRPr="00FC73BA" w:rsidRDefault="003B602D" w:rsidP="003B602D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1 845</w:t>
            </w:r>
          </w:p>
        </w:tc>
      </w:tr>
    </w:tbl>
    <w:p w:rsidR="00FC73BA" w:rsidRDefault="00FC73BA" w:rsidP="000301DB">
      <w:pPr>
        <w:tabs>
          <w:tab w:val="left" w:pos="6030"/>
        </w:tabs>
        <w:spacing w:after="0" w:line="240" w:lineRule="auto"/>
        <w:ind w:firstLine="708"/>
        <w:jc w:val="both"/>
        <w:rPr>
          <w:rFonts w:ascii="PT Sans" w:hAnsi="PT Sans"/>
          <w:b/>
          <w:color w:val="008C95"/>
          <w:sz w:val="20"/>
          <w:szCs w:val="20"/>
        </w:rPr>
      </w:pPr>
    </w:p>
    <w:tbl>
      <w:tblPr>
        <w:tblW w:w="1245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5931"/>
        <w:gridCol w:w="1559"/>
        <w:gridCol w:w="1559"/>
        <w:gridCol w:w="1701"/>
        <w:gridCol w:w="1701"/>
      </w:tblGrid>
      <w:tr w:rsidR="00CD40E4" w:rsidRPr="0057667B" w:rsidTr="00D00741">
        <w:trPr>
          <w:gridAfter w:val="1"/>
          <w:wAfter w:w="1701" w:type="dxa"/>
          <w:trHeight w:hRule="exact" w:val="567"/>
        </w:trPr>
        <w:tc>
          <w:tcPr>
            <w:tcW w:w="593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D40E4" w:rsidRPr="00FC73BA" w:rsidRDefault="009F3379" w:rsidP="00D00741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2-го ребенка возрастом от 4 до 1</w:t>
            </w: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4 лет на дополнительном месте (3</w:t>
            </w:r>
            <w:r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0% от стоимости основного места)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CD40E4" w:rsidRPr="00FC73BA" w:rsidRDefault="009F3379" w:rsidP="00D00741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1 020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CD40E4" w:rsidRPr="00FC73BA" w:rsidRDefault="009F3379" w:rsidP="00D00741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1 059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CD40E4" w:rsidRPr="00FC73BA" w:rsidRDefault="009F3379" w:rsidP="00D00741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1 107</w:t>
            </w:r>
          </w:p>
        </w:tc>
      </w:tr>
      <w:tr w:rsidR="009F3379" w:rsidRPr="0057667B" w:rsidTr="00D00741">
        <w:trPr>
          <w:trHeight w:hRule="exact" w:val="567"/>
        </w:trPr>
        <w:tc>
          <w:tcPr>
            <w:tcW w:w="593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F3379" w:rsidRPr="00FC73BA" w:rsidRDefault="005B768E" w:rsidP="009F3379">
            <w:pPr>
              <w:pStyle w:val="ListParagraph"/>
              <w:spacing w:after="0" w:line="240" w:lineRule="auto"/>
              <w:ind w:left="40"/>
              <w:contextualSpacing w:val="0"/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</w:pPr>
            <w:r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за 3</w:t>
            </w:r>
            <w:r w:rsidR="009F3379"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-го ребенка возрастом от 4</w:t>
            </w:r>
            <w:r w:rsidR="009F3379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 xml:space="preserve"> до 14 лет на основном месте (50</w:t>
            </w:r>
            <w:r w:rsidR="009F3379" w:rsidRPr="00387D80">
              <w:rPr>
                <w:rFonts w:ascii="PT Sans" w:hAnsi="PT Sans"/>
                <w:i/>
                <w:color w:val="7F7F7F" w:themeColor="text1" w:themeTint="80"/>
                <w:sz w:val="21"/>
                <w:szCs w:val="21"/>
              </w:rPr>
              <w:t>% от стоимости основного места)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F3379" w:rsidRPr="00FC73BA" w:rsidRDefault="009F3379" w:rsidP="009F3379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1 020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F3379" w:rsidRPr="00FC73BA" w:rsidRDefault="009F3379" w:rsidP="009F3379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1 059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9F3379" w:rsidRPr="00FC73BA" w:rsidRDefault="009F3379" w:rsidP="009F3379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1 107</w:t>
            </w:r>
          </w:p>
        </w:tc>
        <w:tc>
          <w:tcPr>
            <w:tcW w:w="1701" w:type="dxa"/>
            <w:vAlign w:val="center"/>
          </w:tcPr>
          <w:p w:rsidR="009F3379" w:rsidRPr="00FC73BA" w:rsidRDefault="009F3379" w:rsidP="009F3379">
            <w:pPr>
              <w:pStyle w:val="ListParagraph"/>
              <w:spacing w:after="0" w:line="240" w:lineRule="auto"/>
              <w:ind w:left="40"/>
              <w:contextualSpacing w:val="0"/>
              <w:jc w:val="center"/>
              <w:rPr>
                <w:rFonts w:ascii="PT Sans" w:hAnsi="PT Sans"/>
                <w:b/>
                <w:color w:val="008C95"/>
              </w:rPr>
            </w:pPr>
            <w:r>
              <w:rPr>
                <w:rFonts w:ascii="PT Sans" w:hAnsi="PT Sans"/>
                <w:b/>
                <w:color w:val="008C95"/>
              </w:rPr>
              <w:t>1 895</w:t>
            </w:r>
          </w:p>
        </w:tc>
      </w:tr>
    </w:tbl>
    <w:p w:rsidR="00CD40E4" w:rsidRDefault="00CD40E4" w:rsidP="00826FF2">
      <w:pPr>
        <w:spacing w:after="0" w:line="240" w:lineRule="auto"/>
        <w:jc w:val="both"/>
        <w:rPr>
          <w:rFonts w:ascii="PT Sans" w:hAnsi="PT Sans"/>
          <w:b/>
          <w:color w:val="008C95"/>
          <w:sz w:val="16"/>
          <w:szCs w:val="20"/>
        </w:rPr>
      </w:pPr>
    </w:p>
    <w:p w:rsidR="00826FF2" w:rsidRPr="002B2F49" w:rsidRDefault="00826FF2" w:rsidP="00826FF2">
      <w:pPr>
        <w:spacing w:after="0" w:line="240" w:lineRule="auto"/>
        <w:jc w:val="both"/>
        <w:rPr>
          <w:rFonts w:ascii="PT Sans" w:hAnsi="PT Sans"/>
          <w:b/>
          <w:color w:val="008C95"/>
          <w:sz w:val="16"/>
          <w:szCs w:val="20"/>
        </w:rPr>
      </w:pPr>
      <w:r w:rsidRPr="002B2F49">
        <w:rPr>
          <w:rFonts w:ascii="PT Sans" w:hAnsi="PT Sans"/>
          <w:b/>
          <w:color w:val="008C95"/>
          <w:sz w:val="16"/>
          <w:szCs w:val="20"/>
        </w:rPr>
        <w:t>Примечание:</w:t>
      </w:r>
    </w:p>
    <w:p w:rsidR="00356362" w:rsidRPr="002B2F49" w:rsidRDefault="00E407ED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t>1.</w:t>
      </w:r>
      <w:r w:rsidR="00356362" w:rsidRPr="002B2F49">
        <w:rPr>
          <w:rFonts w:ascii="PT Sans" w:hAnsi="PT Sans"/>
          <w:color w:val="7F7F7F" w:themeColor="text1" w:themeTint="80"/>
          <w:sz w:val="14"/>
          <w:szCs w:val="18"/>
        </w:rPr>
        <w:t>Расчетное время:</w:t>
      </w: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 12 часов. В</w:t>
      </w:r>
      <w:r w:rsidR="00356362" w:rsidRPr="002B2F49">
        <w:rPr>
          <w:rFonts w:ascii="PT Sans" w:hAnsi="PT Sans"/>
          <w:color w:val="7F7F7F" w:themeColor="text1" w:themeTint="80"/>
          <w:sz w:val="14"/>
          <w:szCs w:val="18"/>
        </w:rPr>
        <w:t>ыезд в 12.00, заезд в 14.00.</w:t>
      </w: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 Время местное.</w:t>
      </w:r>
    </w:p>
    <w:p w:rsidR="00E407ED" w:rsidRPr="002B2F49" w:rsidRDefault="00E407ED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2. В стоимость </w:t>
      </w:r>
      <w:r w:rsidR="004A3D76" w:rsidRPr="002B2F49">
        <w:rPr>
          <w:rFonts w:ascii="PT Sans" w:hAnsi="PT Sans"/>
          <w:color w:val="7F7F7F" w:themeColor="text1" w:themeTint="80"/>
          <w:sz w:val="14"/>
          <w:szCs w:val="18"/>
        </w:rPr>
        <w:t>продукта «</w:t>
      </w:r>
      <w:r w:rsidR="005B768E">
        <w:rPr>
          <w:rFonts w:ascii="PT Sans" w:hAnsi="PT Sans"/>
          <w:color w:val="7F7F7F" w:themeColor="text1" w:themeTint="80"/>
          <w:sz w:val="14"/>
          <w:szCs w:val="18"/>
        </w:rPr>
        <w:t>Семейный пакет</w:t>
      </w:r>
      <w:r w:rsidR="004A3D76" w:rsidRPr="002B2F49">
        <w:rPr>
          <w:rFonts w:ascii="PT Sans" w:hAnsi="PT Sans"/>
          <w:color w:val="7F7F7F" w:themeColor="text1" w:themeTint="80"/>
          <w:sz w:val="14"/>
          <w:szCs w:val="18"/>
        </w:rPr>
        <w:t>»</w:t>
      </w: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 входит: проживание в номере соответствующей категории со всеми удобствами; 3-х разовое питание (завтрак, обед, ужин); санаторно-курортное лечение по программе «Классическая санаторная», согласно назначению врача.</w:t>
      </w:r>
    </w:p>
    <w:p w:rsidR="00A61D79" w:rsidRPr="002B2F49" w:rsidRDefault="00A613DA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3. </w:t>
      </w:r>
      <w:r w:rsidR="00A61D79" w:rsidRPr="002B2F49">
        <w:rPr>
          <w:rFonts w:ascii="PT Sans" w:hAnsi="PT Sans"/>
          <w:color w:val="7F7F7F" w:themeColor="text1" w:themeTint="80"/>
          <w:sz w:val="14"/>
          <w:szCs w:val="18"/>
        </w:rPr>
        <w:t>При оформлении санаторно-курортной путевки необходимо предоставить:</w:t>
      </w:r>
    </w:p>
    <w:p w:rsidR="00A61D79" w:rsidRPr="002B2F49" w:rsidRDefault="00A61D79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lastRenderedPageBreak/>
        <w:t xml:space="preserve">- взрослым: документ, удостоверяющий личность (паспорт); санаторно-курортную </w:t>
      </w:r>
      <w:r w:rsidR="00A613DA" w:rsidRPr="002B2F49">
        <w:rPr>
          <w:rFonts w:ascii="PT Sans" w:hAnsi="PT Sans"/>
          <w:color w:val="7F7F7F" w:themeColor="text1" w:themeTint="80"/>
          <w:sz w:val="14"/>
          <w:szCs w:val="18"/>
        </w:rPr>
        <w:t>карту по форме № 072/у, выданную</w:t>
      </w: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 не ранее чем за 2 месяца до даты начала лечения; полис обязательного медицинского страхования; для лиц, направленных на восстановительное лечение после пребывания в стационаре – выписки из истории болезни;</w:t>
      </w:r>
    </w:p>
    <w:p w:rsidR="00A61D79" w:rsidRPr="002B2F49" w:rsidRDefault="00A61D79" w:rsidP="00A613DA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 w:rsidRPr="002B2F49">
        <w:rPr>
          <w:rFonts w:ascii="PT Sans" w:hAnsi="PT Sans"/>
          <w:color w:val="7F7F7F" w:themeColor="text1" w:themeTint="80"/>
          <w:sz w:val="14"/>
          <w:szCs w:val="18"/>
        </w:rPr>
        <w:t xml:space="preserve">- детям: свидетельство о рождении либо паспорт для детей старше 14 лет; санаторно-курортную карту по форме №076/у, </w:t>
      </w:r>
      <w:r w:rsidR="00DB5CCC" w:rsidRPr="002B2F49">
        <w:rPr>
          <w:rFonts w:ascii="PT Sans" w:hAnsi="PT Sans"/>
          <w:color w:val="7F7F7F" w:themeColor="text1" w:themeTint="80"/>
          <w:sz w:val="14"/>
          <w:szCs w:val="18"/>
        </w:rPr>
        <w:t>выданную не ранее чем за 2 месяца до начала лечения, справку о профилактических прививках, справку об обследовании на энтеробиоз (давностью не более 10 дней); справку о санитарно-эпидемиологическом окружении, справку от врача-дерматолога об отсутствии заразных заболеваний кожи.</w:t>
      </w:r>
    </w:p>
    <w:p w:rsidR="00DB5CCC" w:rsidRPr="002B2F49" w:rsidRDefault="00DB5CCC" w:rsidP="00E407ED">
      <w:pPr>
        <w:pStyle w:val="ListParagraph"/>
        <w:spacing w:after="0" w:line="240" w:lineRule="auto"/>
        <w:ind w:left="1080"/>
        <w:rPr>
          <w:rFonts w:ascii="PT Sans" w:hAnsi="PT Sans"/>
          <w:color w:val="7F7F7F" w:themeColor="text1" w:themeTint="80"/>
          <w:sz w:val="14"/>
          <w:szCs w:val="18"/>
        </w:rPr>
      </w:pPr>
    </w:p>
    <w:p w:rsidR="00826FF2" w:rsidRPr="002B2F49" w:rsidRDefault="000251A0" w:rsidP="00E407ED">
      <w:pPr>
        <w:spacing w:after="0" w:line="240" w:lineRule="auto"/>
        <w:rPr>
          <w:rFonts w:ascii="PT Sans" w:hAnsi="PT Sans"/>
          <w:color w:val="7F7F7F" w:themeColor="text1" w:themeTint="80"/>
          <w:sz w:val="14"/>
          <w:szCs w:val="18"/>
        </w:rPr>
      </w:pPr>
      <w:r>
        <w:rPr>
          <w:rFonts w:ascii="PT Sans" w:hAnsi="PT Sans"/>
          <w:color w:val="7F7F7F" w:themeColor="text1" w:themeTint="80"/>
          <w:sz w:val="14"/>
          <w:szCs w:val="18"/>
        </w:rPr>
        <w:t>4</w:t>
      </w:r>
      <w:r w:rsidR="00DB5CCC" w:rsidRPr="002B2F49">
        <w:rPr>
          <w:rFonts w:ascii="PT Sans" w:hAnsi="PT Sans"/>
          <w:color w:val="7F7F7F" w:themeColor="text1" w:themeTint="80"/>
          <w:sz w:val="14"/>
          <w:szCs w:val="18"/>
        </w:rPr>
        <w:t>. Дети в санаторий принимаются с любого возраста, лечение назначается детям от 4 лет. Детям до 4 лет санаторно-курортное лечение не оказывается, но для проживания вместе с родителями и нахождение на территории санатория необходимы все перечисленные выше документы за исключением санаторно-курортной карты.</w:t>
      </w:r>
    </w:p>
    <w:sectPr w:rsidR="00826FF2" w:rsidRPr="002B2F49" w:rsidSect="007F01E2">
      <w:pgSz w:w="11906" w:h="16838"/>
      <w:pgMar w:top="164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ACF"/>
    <w:multiLevelType w:val="hybridMultilevel"/>
    <w:tmpl w:val="89761D68"/>
    <w:lvl w:ilvl="0" w:tplc="83FC03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8C9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D1"/>
    <w:rsid w:val="000251A0"/>
    <w:rsid w:val="000301DB"/>
    <w:rsid w:val="000363E3"/>
    <w:rsid w:val="00180A2B"/>
    <w:rsid w:val="001F4F11"/>
    <w:rsid w:val="002B2F49"/>
    <w:rsid w:val="00356362"/>
    <w:rsid w:val="00387D80"/>
    <w:rsid w:val="003B602D"/>
    <w:rsid w:val="004A3D76"/>
    <w:rsid w:val="0054760E"/>
    <w:rsid w:val="0057667B"/>
    <w:rsid w:val="005B768E"/>
    <w:rsid w:val="00620DFD"/>
    <w:rsid w:val="0063489A"/>
    <w:rsid w:val="0075724E"/>
    <w:rsid w:val="007C1920"/>
    <w:rsid w:val="007F01E2"/>
    <w:rsid w:val="00822366"/>
    <w:rsid w:val="00826FF2"/>
    <w:rsid w:val="00850807"/>
    <w:rsid w:val="008A37A8"/>
    <w:rsid w:val="008C5430"/>
    <w:rsid w:val="008E4B07"/>
    <w:rsid w:val="00927998"/>
    <w:rsid w:val="009303B1"/>
    <w:rsid w:val="009F3379"/>
    <w:rsid w:val="00A2331C"/>
    <w:rsid w:val="00A613DA"/>
    <w:rsid w:val="00A619C5"/>
    <w:rsid w:val="00A61D79"/>
    <w:rsid w:val="00A63AD1"/>
    <w:rsid w:val="00A660BF"/>
    <w:rsid w:val="00AC69D3"/>
    <w:rsid w:val="00AD3ACC"/>
    <w:rsid w:val="00AF2D1F"/>
    <w:rsid w:val="00CC13F3"/>
    <w:rsid w:val="00CD40E4"/>
    <w:rsid w:val="00D0052C"/>
    <w:rsid w:val="00DB5CCC"/>
    <w:rsid w:val="00E07F66"/>
    <w:rsid w:val="00E407ED"/>
    <w:rsid w:val="00E47D7E"/>
    <w:rsid w:val="00E631F5"/>
    <w:rsid w:val="00F342EB"/>
    <w:rsid w:val="00F467DD"/>
    <w:rsid w:val="00F47465"/>
    <w:rsid w:val="00FA5CEE"/>
    <w:rsid w:val="00F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67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Жемчужина Зауралья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акция</dc:title>
  <dc:subject>жемчужина зауралья</dc:subject>
  <dc:creator>санаторий «Жемчужина Зауралья»</dc:creator>
  <cp:keywords>акция; Жемчужина Зауралья</cp:keywords>
  <dc:description>акция в санаторий жемчужина зауралья на 2017 год</dc:description>
  <cp:lastModifiedBy>User</cp:lastModifiedBy>
  <cp:revision>44</cp:revision>
  <cp:lastPrinted>2016-11-15T12:59:00Z</cp:lastPrinted>
  <dcterms:created xsi:type="dcterms:W3CDTF">2016-11-15T08:38:00Z</dcterms:created>
  <dcterms:modified xsi:type="dcterms:W3CDTF">2017-02-09T11:51:00Z</dcterms:modified>
  <cp:category>санаторий</cp:category>
  <cp:contentType>прайс</cp:contentType>
  <cp:contentStatus>отличное</cp:contentStatus>
  <dc:language>русский</dc:language>
</cp:coreProperties>
</file>